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ACB" w:rsidRPr="008D27EC" w:rsidRDefault="00C66671">
      <w:pPr>
        <w:spacing w:after="0" w:line="264" w:lineRule="auto"/>
        <w:ind w:left="120"/>
        <w:jc w:val="both"/>
        <w:rPr>
          <w:lang w:val="ru-RU"/>
        </w:rPr>
      </w:pPr>
      <w:bookmarkStart w:id="0" w:name="block-9389007"/>
      <w:bookmarkStart w:id="1" w:name="_GoBack"/>
      <w:bookmarkEnd w:id="1"/>
      <w:r w:rsidRPr="008D27EC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965ACB" w:rsidRPr="008D27EC" w:rsidRDefault="00C66671">
      <w:pPr>
        <w:spacing w:after="0" w:line="264" w:lineRule="auto"/>
        <w:ind w:left="12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​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Программа по технологии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 xml:space="preserve"> Основной целью программы по технологии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в рамках исторически меняющихся технологий) и соответствующих им практических умений.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направлена на решение системы задач: 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формирование общих представлений о культуре и организации трудовой деятельности как важной части общей культуры человека;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формирование основ чертёжно-графической грамотности, умения работать с простейшей технологической документацией (рисунок, чертёж, эскиз, схема);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формирование элементарных знаний и представлений о различных материалах, технологиях их обработки и соответствующих умений;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расширение культурного кругозора, развитие способности творческого использования полученных знаний и умений в практической деятельности;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развитие гибкости и вариативности мышления, способностей к изобретательской деятельности;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lastRenderedPageBreak/>
        <w:t>развитие социально ценных личностных качеств: организованности, аккуратности, добросовестного и ответственного отношения к работе, взаимопомощи, волевой саморегуляции, активности и инициативности;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воспитание интереса и творческого отношения к продуктивной созидательной деятельности, мотивации успеха и достижений, стремления к творческой самореализации;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воспитание положительного отношения к коллективному труду, применение правил культуры общения, проявление уважения к взглядам и мнению других людей.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технологии включает характеристику основных структурных единиц (модулей), которые являются общими для каждого года обучения: </w:t>
      </w:r>
    </w:p>
    <w:p w:rsidR="00965ACB" w:rsidRDefault="00C66671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Технологии, профессии и производства.</w:t>
      </w:r>
    </w:p>
    <w:p w:rsidR="00965ACB" w:rsidRPr="008D27EC" w:rsidRDefault="00C6667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Технологии ручной обработки материалов: технологии работы с бумагой и картоном, технологии работы с пластичными материалами, технологии работы с природным материалом, технологии работы с текстильными материалами, технологии работы с другими доступными материалами (например, пластик, поролон, фольга, солома).</w:t>
      </w:r>
    </w:p>
    <w:p w:rsidR="00965ACB" w:rsidRPr="008D27EC" w:rsidRDefault="00C6667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моделирование: работа с «Конструктором»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учётом возможностей материально-технической базы образовательной организации).</w:t>
      </w:r>
    </w:p>
    <w:p w:rsidR="00965ACB" w:rsidRPr="008D27EC" w:rsidRDefault="00C6667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Информационно-коммуникативные технологии (далее – ИКТ) (с учётом возможностей материально-технической базы образовательной организации).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 xml:space="preserve">В процессе освоения программы по технологии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 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 xml:space="preserve">В программе по технологии осуществляется реализация межпредметных связей с учебными предметами: «Математика» (моделирование, выполнение расчётов, вычислений, построение форм с учетом основ геометрии, работа с геометрическими фигурами, телами, именованными числами), </w:t>
      </w:r>
      <w:r w:rsidRPr="008D27EC">
        <w:rPr>
          <w:rFonts w:ascii="Times New Roman" w:hAnsi="Times New Roman"/>
          <w:color w:val="000000"/>
          <w:sz w:val="28"/>
          <w:lang w:val="ru-RU"/>
        </w:rPr>
        <w:lastRenderedPageBreak/>
        <w:t>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‌</w:t>
      </w:r>
      <w:bookmarkStart w:id="2" w:name="6028649a-e0ac-451e-8172-b3f83139ddea"/>
      <w:r w:rsidRPr="008D27EC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технологии –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2"/>
      <w:r w:rsidRPr="008D27EC">
        <w:rPr>
          <w:rFonts w:ascii="Times New Roman" w:hAnsi="Times New Roman"/>
          <w:color w:val="000000"/>
          <w:sz w:val="28"/>
          <w:lang w:val="ru-RU"/>
        </w:rPr>
        <w:t>‌‌</w:t>
      </w:r>
    </w:p>
    <w:p w:rsidR="00965ACB" w:rsidRPr="008D27EC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8D27EC" w:rsidRDefault="00965ACB">
      <w:pPr>
        <w:rPr>
          <w:lang w:val="ru-RU"/>
        </w:rPr>
        <w:sectPr w:rsidR="00965ACB" w:rsidRPr="008D27EC">
          <w:pgSz w:w="11906" w:h="16383"/>
          <w:pgMar w:top="1134" w:right="850" w:bottom="1134" w:left="1701" w:header="720" w:footer="720" w:gutter="0"/>
          <w:cols w:space="720"/>
        </w:sectPr>
      </w:pPr>
    </w:p>
    <w:p w:rsidR="00965ACB" w:rsidRPr="008D27EC" w:rsidRDefault="00C66671">
      <w:pPr>
        <w:spacing w:after="0" w:line="264" w:lineRule="auto"/>
        <w:ind w:left="120"/>
        <w:jc w:val="both"/>
        <w:rPr>
          <w:lang w:val="ru-RU"/>
        </w:rPr>
      </w:pPr>
      <w:bookmarkStart w:id="3" w:name="block-9389006"/>
      <w:bookmarkEnd w:id="0"/>
      <w:r w:rsidRPr="008D27EC">
        <w:rPr>
          <w:rFonts w:ascii="Times New Roman" w:hAnsi="Times New Roman"/>
          <w:b/>
          <w:color w:val="333333"/>
          <w:sz w:val="28"/>
          <w:lang w:val="ru-RU"/>
        </w:rPr>
        <w:lastRenderedPageBreak/>
        <w:t>СОДЕРЖАНИЕ УЧЕБНОГО ПРЕДМЕТА</w:t>
      </w:r>
    </w:p>
    <w:p w:rsidR="00965ACB" w:rsidRPr="008D27EC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8D27EC" w:rsidRDefault="00C66671">
      <w:pPr>
        <w:spacing w:after="0" w:line="264" w:lineRule="auto"/>
        <w:ind w:left="120"/>
        <w:jc w:val="both"/>
        <w:rPr>
          <w:lang w:val="ru-RU"/>
        </w:rPr>
      </w:pPr>
      <w:r w:rsidRPr="008D27EC">
        <w:rPr>
          <w:rFonts w:ascii="Times New Roman" w:hAnsi="Times New Roman"/>
          <w:b/>
          <w:color w:val="333333"/>
          <w:sz w:val="28"/>
          <w:lang w:val="ru-RU"/>
        </w:rPr>
        <w:t>1 КЛАСС</w:t>
      </w:r>
    </w:p>
    <w:p w:rsidR="00965ACB" w:rsidRPr="008D27EC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8D27EC" w:rsidRDefault="00C66671">
      <w:pPr>
        <w:spacing w:after="0" w:line="264" w:lineRule="auto"/>
        <w:ind w:left="120"/>
        <w:jc w:val="both"/>
        <w:rPr>
          <w:lang w:val="ru-RU"/>
        </w:rPr>
      </w:pPr>
      <w:r w:rsidRPr="008D27EC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965ACB" w:rsidRPr="008D27EC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>Природное и техническое окружение человека. Природа как источник сырьевых ресурсов и творчества мастеров. Красота и разнообразие природных форм, их передача в изделиях из различных материалов. Наблюдения природы и фантазия мастера – условия создания изделия. Бережное отношение к природе. Общее понятие об изучаемых материалах, их происхождении, разнообразии. Подготовка к работе. Рабочее место, его организация в зависимости от вида работы. Рациональное размещение на рабочем месте материалов и инструментов, поддержание порядка во время работы, уборка по окончании работы. Рациональное и безопасное использование и хранение инструментов.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8D27EC">
        <w:rPr>
          <w:rFonts w:ascii="Times New Roman" w:hAnsi="Times New Roman"/>
          <w:color w:val="000000"/>
          <w:sz w:val="28"/>
          <w:lang w:val="ru-RU"/>
        </w:rPr>
        <w:t xml:space="preserve">Профессии родных и знакомых. Профессии, связанные с изучаемыми материалами и производствами. </w:t>
      </w:r>
      <w:r w:rsidRPr="00D94519">
        <w:rPr>
          <w:rFonts w:ascii="Times New Roman" w:hAnsi="Times New Roman"/>
          <w:color w:val="000000"/>
          <w:sz w:val="28"/>
          <w:lang w:val="ru-RU"/>
        </w:rPr>
        <w:t>Профессии сферы обслуживания.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Традиции и праздники народов России, ремёсла, обычаи.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Бережное, экономное и рациональное использование обрабатываемых материалов. Использование конструктивных особенностей материалов при изготовлении изделий.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Основные технологические операции ручной обработки материалов: разметка деталей, выделение деталей, формообразование деталей, сборка изделия, отделка изделия или его деталей. Общее представление.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Способы разметки деталей: на глаз и от руки, по шаблону, по линейке (как направляющему инструменту без откладывания размеров) и изготовление изделий с опорой на рисунки, графическую инструкцию, простейшую схему. Чтение условных графических изображений (называние операций, способов и приёмов работы, последовательности изготовления изделий). Правила экономной и аккуратной разметки. Рациональная разметка и вырезание нескольких одинаковых деталей из бумаги. Способы соединения деталей в изделии: с помощью пластилина, клея, скручивание, сшивание и другое. Приёмы и правила аккуратной работы с клеем. Отделка изделия или его деталей (окрашивание, вышивка, аппликация и другое).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Подбор соответствующих инструментов и способов обработки материалов в зависимости от их свойств и видов изделий. Инструменты и приспособления (ножницы, линейка, игла, гладилка, стека, шаблон и другие), их правильное, рациональное и безопасное использование.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lastRenderedPageBreak/>
        <w:t>Пластические массы, их виды (пластилин, пластика и другое). Приёмы изготовления изделий доступной по сложности формы из них: разметка на глаз, отделение части (стекой, отрыванием), придание формы.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Наиболее распространённые виды бумаги. Их общие свойства. Простейшие способы обработки бумаги различных видов: сгибание и складывание, сминание, обрывание, склеивание и другое. Резание бумаги ножницами. Правила безопасной работы, передачи и хранения ножниц. Картон.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Виды природных материалов (плоские – листья и объёмные – орехи, шишки, семена, ветки). Приёмы работы с природными материалами: подбор материалов в соответствии с замыслом, составление композиции, соединение деталей (приклеивание, склеивание с помощью прокладки, соединение с помощью пластилина).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Общее представление о тканях (текстиле), их строении и свойствах. Швейные инструменты и приспособления (иглы, булавки и другие). Отмеривание и заправка нитки в иголку, строчка прямого стежка.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Использование дополнительных отделочных материалов.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Простые и объёмные конструкции из разных материалов (пластические массы, бумага, текстиль и другое) и способы их создания. Общее представление о конструкции изделия, детали и части изделия, их взаимное расположение в общей конструкции. Способы соединения деталей в изделиях из разных материалов. Образец, анализ конструкции образцов изделий, изготовление изделий по образцу, рисунку. Конструирование по модели (на плоскости). Взаимосвязь выполняемого действия и результата. Элементарное прогнозирование порядка действий в зависимости от желаемого (необходимого) результата, выбор способа работы в зависимости от требуемого результата (замысла).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Демонстрация учителем готовых материалов на информационных носителях.</w:t>
      </w:r>
    </w:p>
    <w:p w:rsidR="00965ACB" w:rsidRDefault="00C6667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Информация. Виды информации.</w:t>
      </w:r>
    </w:p>
    <w:p w:rsidR="00965ACB" w:rsidRDefault="00965ACB">
      <w:pPr>
        <w:spacing w:after="0" w:line="264" w:lineRule="auto"/>
        <w:ind w:left="120"/>
        <w:jc w:val="both"/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 (ПРОПЕДЕВТИЧЕСКИЙ УРОВЕНЬ)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Изучение технологии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</w:t>
      </w:r>
      <w:r w:rsidRPr="00D94519">
        <w:rPr>
          <w:rFonts w:ascii="Times New Roman" w:hAnsi="Times New Roman"/>
          <w:color w:val="000000"/>
          <w:sz w:val="28"/>
          <w:lang w:val="ru-RU"/>
        </w:rPr>
        <w:lastRenderedPageBreak/>
        <w:t>универсальных учебных действий, регулятивных универсальных учебных действий, совместной деятельности.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:rsidR="00965ACB" w:rsidRDefault="00C6667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воспринимать и использовать предложенную инструкцию (устную, графическую);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сравнивать отдельные изделия (конструкции), находить сходство и различия в их устройстве.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965ACB" w:rsidRDefault="00C6667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воспринимать информацию (представленную в объяснении учителя или в учебнике), использовать её в работе;</w:t>
      </w:r>
    </w:p>
    <w:p w:rsidR="00965ACB" w:rsidRDefault="00C66671">
      <w:pPr>
        <w:spacing w:after="0" w:line="264" w:lineRule="auto"/>
        <w:ind w:firstLine="600"/>
        <w:jc w:val="both"/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понимать и анализировать простейшую знаково-символическую информацию </w:t>
      </w:r>
      <w:r>
        <w:rPr>
          <w:rFonts w:ascii="Times New Roman" w:hAnsi="Times New Roman"/>
          <w:color w:val="000000"/>
          <w:sz w:val="28"/>
        </w:rPr>
        <w:t>(схема, рисунок) и строить работу в соответствии с ней.</w:t>
      </w:r>
    </w:p>
    <w:p w:rsidR="00965ACB" w:rsidRDefault="00965ACB">
      <w:pPr>
        <w:spacing w:after="0" w:line="264" w:lineRule="auto"/>
        <w:ind w:left="120"/>
        <w:jc w:val="both"/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участвовать в коллективном обсуждении: высказывать собственное мнение, отвечать на вопросы, выполнять правила этики общения: уважительное отношение к одноклассникам, внимание к мнению другого;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строить несложные высказывания, сообщения в устной форме (по содержанию изученных тем).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принимать и удерживать в процессе деятельности предложенную учебную задачу;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действовать по плану, предложенному учителем, работать с опорой на графическую инструкцию учебника, принимать участие в коллективном построении простого плана действий;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и принимать критерии оценки качества работы, руководствоваться ими в процессе анализа и оценки выполненных работ;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деятельность: производить подготовку к уроку рабочего места, поддерживать на нём порядок в течение урока, производить необходимую уборку по окончании работы;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несложные действия контроля и оценки по предложенным критериям.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94519">
        <w:rPr>
          <w:rFonts w:ascii="Times New Roman" w:hAnsi="Times New Roman"/>
          <w:color w:val="000000"/>
          <w:sz w:val="28"/>
          <w:lang w:val="ru-RU"/>
        </w:rPr>
        <w:t>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проявлять положительное отношение к включению в совместную работу, к простым видам сотрудничества;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принимать участие в парных, групповых, коллективных видах работы, в процессе изготовления изделий осуществлять элементарное сотрудничество.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Рукотворный мир – результат труда человека. Элементарные представления об основном принципе создания мира вещей: прочность конструкции, удобство использования, эстетическая выразительность. Средства художественной выразительности (композиция, цвет, тон и другие). Изготовление изделий с учётом данного принципа. Общее представление о технологическом процессе: 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разметка, обработка с целью получения (выделения) деталей, сборка, отделка изделия, проверка изделия в действии, внесение необходимых дополнений и изменений. Изготовление изделий из различных материалов с соблюдением этапов технологического процесса.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Традиции и современность. Новая жизнь древних профессий. Совершенствование их технологических процессов. Мастера и их профессии, правила мастера. Культурные традиции. Техника на службе человеку.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(создание замысла, его детализация и воплощение). Несложные коллективные, групповые проекты.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Многообразие материалов, их свойств и их практическое применение в жизни. Исследование и сравнение элементарных физических, механических и технологических свойств различных материалов. Выбор материалов по их декоративно-художественным и конструктивным свойствам.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Называние и выполнение основных технологических операций ручной обработки материалов в процессе изготовления изделия: разметка деталей (с помощью линейки (угольника, циркуля), формообразование деталей (сгибание, складывание тонкого картона и плотных видов бумаги и другое), сборка изделия (сшивание). Подвижное соединение деталей изделия. Использование соответствующих способов обработки материалов в зависимости от вида и назначения изделия.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Виды условных графических изображений: рисунок, простейший чертёж, эскиз, схема. Чертёжные инструменты – линейка (угольник, циркуль). Их функциональное назначение, конструкция. Приёмы безопасной работы колющими (циркуль) инструментами.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Назначение линий чертежа (контур, линия разреза, сгиба, выносная, размерная). Чтение условных графических изображений. Построение прямоугольника от двух прямых углов (от одного прямого угла). Разметка деталей с опорой на простейший чертёж, эскиз. Изготовление изделий по рисунку, простейшему чертежу или эскизу, схеме. Использование измерений, вычислений и построений для решения практических задач. Сгибание и складывание тонкого картона и плотных видов бумаги – биговка. Подвижное соединение деталей на проволоку, толстую нитку.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Технология обработки текстильных материалов. Строение ткани (поперечное и продольное направление нитей). Ткани и нитки растительного происхождения (полученные на основе натурального сырья). Виды ниток (швейные, мулине). Трикотаж, нетканые материалы (общее представление), его строение и основные свойства. Строчка прямого стежка и её варианты (перевивы, наборы) и (или) строчка косого стежка и её варианты (крестик, стебельчатая, ёлочка). </w:t>
      </w:r>
      <w:r>
        <w:rPr>
          <w:rFonts w:ascii="Times New Roman" w:hAnsi="Times New Roman"/>
          <w:color w:val="000000"/>
          <w:sz w:val="28"/>
        </w:rPr>
        <w:t xml:space="preserve">Лекало. Разметка с помощью лекала (простейшей выкройки). </w:t>
      </w:r>
      <w:r w:rsidRPr="00D94519">
        <w:rPr>
          <w:rFonts w:ascii="Times New Roman" w:hAnsi="Times New Roman"/>
          <w:color w:val="000000"/>
          <w:sz w:val="28"/>
          <w:lang w:val="ru-RU"/>
        </w:rPr>
        <w:t>Технологическая последовательность изготовления несложного швейного изделия (разметка деталей, выкраивание деталей, отделка деталей, сшивание деталей).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 (например, проволока, пряжа, бусины и другие).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Основные и дополнительные детали. Общее представление о правилах создания гармоничной композиции. Симметрия, способы разметки и конструирования симметричных форм.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 по простейшему чертежу или эскизу. Подвижное соединение деталей конструкции. Внесение элементарных конструктивных изменений и дополнений в изделие.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Демонстрация учителем готовых материалов на информационных носителях.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Поиск информации. Интернет как источник информации.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Изучение технологии во 2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образцом, инструкцией, устной или письменной;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группировки с учётом указанных критериев;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строить рассуждения, делать умозаключения, проверять их в практической работе;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воспроизводить порядок действий при решении учебной (практической) задачи;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решение простых задач в умственной и материализованной форме.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получать информацию из учебника и других дидактических материалов, использовать её в работе;</w:t>
      </w:r>
    </w:p>
    <w:p w:rsidR="00965ACB" w:rsidRDefault="00C66671">
      <w:pPr>
        <w:spacing w:after="0" w:line="264" w:lineRule="auto"/>
        <w:ind w:firstLine="600"/>
        <w:jc w:val="both"/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понимать и анализировать знаково-символическую информацию </w:t>
      </w:r>
      <w:r>
        <w:rPr>
          <w:rFonts w:ascii="Times New Roman" w:hAnsi="Times New Roman"/>
          <w:color w:val="000000"/>
          <w:sz w:val="28"/>
        </w:rPr>
        <w:t>(чертёж, эскиз, рисунок, схема) и строить работу в соответствии с ней.</w:t>
      </w:r>
    </w:p>
    <w:p w:rsidR="00965ACB" w:rsidRDefault="00965ACB">
      <w:pPr>
        <w:spacing w:after="0" w:line="264" w:lineRule="auto"/>
        <w:ind w:left="120"/>
        <w:jc w:val="both"/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правила участия в учебном диалоге: задавать вопросы, дополнять ответы других обучающихся, высказывать своё мнение, отвечать на вопросы, проявлять уважительное отношение к одноклассникам, внимание к мнению другого;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делиться впечатлениями о прослушанном (прочитанном) тексте, рассказе учителя, о выполненной работе, созданном изделии.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и принимать учебную задачу;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предлагаемый план действий, действовать по плану;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планировать работу;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воспринимать советы, оценку учителя и других обучающихся, стараться учитывать их в работе.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94519">
        <w:rPr>
          <w:rFonts w:ascii="Times New Roman" w:hAnsi="Times New Roman"/>
          <w:color w:val="000000"/>
          <w:sz w:val="28"/>
          <w:lang w:val="ru-RU"/>
        </w:rPr>
        <w:t>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элементарную совместную деятельность в процессе изготовления изделий, осуществлять взаимопомощь;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правила совместной работы: справедливо распределять работу, договариваться, выполнять ответственно свою часть работы, уважительно относиться к чужому мнению.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Непрерывность процесса деятельностного освоения мира человеком и создания культуры. Материальные и духовные потребности человека как движущие силы прогресса.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обработкой материалов, аналогичных используемым на уроках технологии.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предметной и окружающей среды (общее представление).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сооружения, треугольник как устойчивая геометрическая форма и другие).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Бережное и внимательное отношение к природе как источнику сырьевых ресурсов и идей для технологий будущего.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деятельность. Коллективные, групповые и индивидуальные проекты в рамках изучаемой тематики. Совместная работа в малых группах, осуществление сотрудничества, распределение работы, выполнение социальных ролей (руководитель (лидер) и подчинённый).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Некоторые (доступные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Инструменты и приспособления (циркуль, угольник, канцелярский нож, шило и другие), называние и выполнение приёмов их рационального и безопасного использования.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</w:t>
      </w:r>
      <w:r>
        <w:rPr>
          <w:rFonts w:ascii="Times New Roman" w:hAnsi="Times New Roman"/>
          <w:color w:val="000000"/>
          <w:sz w:val="28"/>
        </w:rPr>
        <w:t xml:space="preserve">Рицовка. Изготовление объёмных изделий из развёрток. </w:t>
      </w:r>
      <w:r w:rsidRPr="00D94519">
        <w:rPr>
          <w:rFonts w:ascii="Times New Roman" w:hAnsi="Times New Roman"/>
          <w:color w:val="000000"/>
          <w:sz w:val="28"/>
          <w:lang w:val="ru-RU"/>
        </w:rPr>
        <w:t>Преобразование развёрток несложных форм.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Выполнение рицовки на картоне с помощью канцелярского ножа, выполнение отверстий шилом.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деталей изделия и отделки. Пришивание пуговиц (с двумя-четырьмя отверстиями). Изготовление швейных изделий из нескольких деталей.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материалов. Комбинирование разных материалов в одном изделии.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«Конструктор», их использование в изделиях, жёсткость и устойчивость конструкции.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с учётом 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Информационная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компьютер и другие. Современный информационный мир. Персональный компьютер (ПК) и его 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(книги, музеи, беседы (мастер-классы) с мастерами, Интернет, видео, </w:t>
      </w:r>
      <w:r>
        <w:rPr>
          <w:rFonts w:ascii="Times New Roman" w:hAnsi="Times New Roman"/>
          <w:color w:val="000000"/>
          <w:sz w:val="28"/>
        </w:rPr>
        <w:t>DVD</w:t>
      </w:r>
      <w:r w:rsidRPr="00D94519">
        <w:rPr>
          <w:rFonts w:ascii="Times New Roman" w:hAnsi="Times New Roman"/>
          <w:color w:val="000000"/>
          <w:sz w:val="28"/>
          <w:lang w:val="ru-RU"/>
        </w:rPr>
        <w:t xml:space="preserve">). Работа с текстовым редактором </w:t>
      </w:r>
      <w:r>
        <w:rPr>
          <w:rFonts w:ascii="Times New Roman" w:hAnsi="Times New Roman"/>
          <w:color w:val="000000"/>
          <w:sz w:val="28"/>
        </w:rPr>
        <w:t>Microsoft</w:t>
      </w:r>
      <w:r w:rsidRPr="00D94519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Word</w:t>
      </w:r>
      <w:r w:rsidRPr="00D94519">
        <w:rPr>
          <w:rFonts w:ascii="Times New Roman" w:hAnsi="Times New Roman"/>
          <w:color w:val="000000"/>
          <w:sz w:val="28"/>
          <w:lang w:val="ru-RU"/>
        </w:rPr>
        <w:t xml:space="preserve"> или другим.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Изучение технологии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анализ предложенных образцов с выделением существенных и несущественных признаков;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письменной, а также графически представленной в схеме, таблице;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определять способы доработки конструкций с учётом предложенных условий;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читать и воспроизводить простой чертёж (эскиз) развёртки изделия;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восстанавливать нарушенную последовательность выполнения изделия.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создания моделей и макетов изучаемых объектов;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информации для выполнения учебных заданий с использованием учебной литературы;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строить монологическое высказывание, владеть диалогической формой коммуникации;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строить рассуждения в форме связи простых суждений об объекте, его строении, свойствах и способах создания;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описывать предметы рукотворного мира, оценивать их достоинства;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формулировать собственное мнение, аргументировать выбор вариантов и способов выполнения задания.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принимать и сохранять учебную задачу, осуществлять поиск средств для её решения;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выявлять ошибки и недочёты по результатам работы, устанавливать их причины и искать способы устранения;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задания.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94519">
        <w:rPr>
          <w:rFonts w:ascii="Times New Roman" w:hAnsi="Times New Roman"/>
          <w:color w:val="000000"/>
          <w:sz w:val="28"/>
          <w:lang w:val="ru-RU"/>
        </w:rPr>
        <w:t>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выбирать себе партнёров по совместной деятельности не только по симпатии, но и по деловым качествам;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справедливо распределять работу, договариваться, приходить к общему решению, отвечать за общий результат работы;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роли лидера, подчинённого, соблюдать равноправие и дружелюбие;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взаимопомощь, проявлять ответственность при выполнении своей части работы.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Профессии и технологии современного мира. Использование достижений науки в развитии технического прогресса. Изобретение и использование синтетических материалов с определёнными заданными свойствами в различных отраслях и профессиях. Нефть как универсальное сырьё. Материалы, получаемые из нефти (пластик, стеклоткань, пенопласт и другие).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Профессии, связанные с опасностями (пожарные, космонавты, химики и другие).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Информационный мир, его место и влияние на жизнь и деятельность людей. Влияние современных технологий и преобразующей деятельности человека на окружающую среду, способы её защиты.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Сохранение и развитие традиций прошлого в творчестве современных мастеров. Бережное и уважительное отношение людей к культурным традициям. Изготовление изделий с учётом традиционных правил и современных технологий (лепка, вязание, шитьё, вышивка и другое).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(реализация заданного или собственного замысла, поиск оптимальных конструктивных и технологических решений). Коллективные, групповые и индивидуальные проекты на основе содержания материала, изучаемого в течение учебного года. Использование комбинированных техник создания конструкций по заданным условиям в выполнении учебных проектов.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Синтетические материалы – ткани, полимеры (пластик, поролон). Их свойства. Создание синтетических материалов с заданными свойствами.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Использование измерений, вычислений и построений для решения практических задач. Внесение дополнений и изменений в условные графические изображения в соответствии с дополнительными (изменёнными) требованиями к изделию.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Подбор материалов в соответствии с замыслом, особенностями конструкции изделия. Определение оптимальных способов разметки деталей, сборки изделия. Выбор способов отделки. Комбинирование разных материалов в одном изделии.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Совершенствование умений выполнять разные способы разметки с помощью чертёжных инструментов. Освоение доступных художественных техник.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Обобщённое представление о видах тканей (натуральные, искусственные, синтетические), их свойствах и областей использования. Дизайн одежды в зависимости от её назначения, моды, времени. Подбор текстильных материалов в соответствии с замыслом, особенностями конструкции изделия. Раскрой деталей по готовым лекалам (выкройкам), собственным несложным. Строчка петельного стежка и её варианты («тамбур» и другие), её назначение (соединение и отделка деталей) и (или) строчки петлеобразного и крестообразного стежков (соединительные и отделочные). Подбор ручных строчек для сшивания и отделки изделий. Простейший ремонт изделий.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Технология обработки синтетических материалов. Пластик, поролон, полиэтилен. Общее знакомство, сравнение свойств. Самостоятельное определение технологий их обработки в сравнении с освоенными материалами.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Комбинированное использование разных материалов.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Современные требования к техническим устройствам (экологичность, безопасность, эргономичность и другие).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материалов, в том числе наборов «Конструктор» по проектному заданию или собственному замыслу. Поиск оптимальных и доступных новых решений конструкторско-технологических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 xml:space="preserve">Робототехника. Конструктивные, соединительные элементы и основные узлы робота. </w:t>
      </w:r>
      <w:r w:rsidRPr="00D94519">
        <w:rPr>
          <w:rFonts w:ascii="Times New Roman" w:hAnsi="Times New Roman"/>
          <w:color w:val="000000"/>
          <w:sz w:val="28"/>
          <w:lang w:val="ru-RU"/>
        </w:rPr>
        <w:t>Инструменты и детали для создания робота. Конструирование робота. Составление алгоритма действий робота. Программирование, тестирование робота. Преобразование конструкции робота. Презентация робота.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Работа с доступной информацией в Интернете и на цифровых носителях информации.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Электронные и медиаресурсы в художественно-конструкторской, проектной, предметной преобразующей деятельности. Работа с готовыми цифровыми материалами. Поиск дополнительной информации по тематике творческих и проектных работ, использование рисунков из ресурса компьютера в оформлении изделий и другое. Создание презентаций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D94519">
        <w:rPr>
          <w:rFonts w:ascii="Times New Roman" w:hAnsi="Times New Roman"/>
          <w:color w:val="000000"/>
          <w:sz w:val="28"/>
          <w:lang w:val="ru-RU"/>
        </w:rPr>
        <w:t xml:space="preserve"> или другой.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Изучение технологии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анализировать конструкции предложенных образцов изделий;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образцу, рисунку, простейшему чертежу, эскизу, схеме с использованием общепринятых условных обозначений и по заданным условиям;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практических действий и технологических операций, подбирать материал и инструменты, выполнять экономную разметку, сборку, отделку изделия;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решать простые задачи на преобразование конструкции;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соотносить результат работы с заданным алгоритмом, проверять изделия в действии, вносить необходимые дополнения и изменения;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классификации предметов (изделий) с учётом указанных критериев;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находить необходимую для выполнения работы информацию, пользуясь различными источниками, анализировать её и отбирать в соответствии с решаемой задачей;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решения задач в умственной или материализованной форме, выполнять действия моделирования, работать с моделями;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поиск дополнительной информации по тематике творческих и проектных работ;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использовать рисунки из ресурса компьютера в оформлении изделий и другое;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соблюдать правила участия в диалоге: ставить вопросы, аргументировать и доказывать свою точку зрения, уважительно относиться к чужому мнению;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описывать факты из истории развития ремёсел на Руси и в России, высказывать своё отношение к предметам декоративно-прикладного искусства разных народов Российской Федерации;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создавать тексты-рассуждения: раскрывать последовательность операций при работе с разными материалами;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осознавать культурно-исторический смысл и назначение праздников, их роль в жизни каждого человека, ориентироваться в традициях организации и оформления праздников.</w:t>
      </w:r>
    </w:p>
    <w:p w:rsidR="00965ACB" w:rsidRPr="00D94519" w:rsidRDefault="00965ACB">
      <w:pPr>
        <w:spacing w:after="0" w:line="264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и принимать учебную задачу, самостоятельно определять цели учебно-познавательной деятельности;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планировать практическую работу в соответствии с поставленной целью и выполнять её в соответствии с планом;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 основе анализа причинно-следственных связей между действиями и их результатами прогнозировать практические «шаги» для получения необходимого результата;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действия контроля (самоконтроля) и оценки, процесса и результата деятельности, при необходимости вносить коррективы в выполняемые действия;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задания.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94519">
        <w:rPr>
          <w:rFonts w:ascii="Times New Roman" w:hAnsi="Times New Roman"/>
          <w:color w:val="000000"/>
          <w:sz w:val="28"/>
          <w:lang w:val="ru-RU"/>
        </w:rPr>
        <w:t>: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совместную работу в группе: распределять роли, выполнять функции руководителя или подчинённого, осуществлять продуктивное сотрудничество, взаимопомощь;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проявлять интерес к деятельности своих товарищей и результатам их работы, в доброжелательной форме комментировать и оценивать их достижения;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 процессе анализа и оценки совместной деятельности высказывать свои предложения и пожелания, выслушивать и принимать к сведению мнение других обучающихся, их советы и пожелания, с уважением относиться к разной оценке своих достижений.</w:t>
      </w:r>
    </w:p>
    <w:p w:rsidR="00965ACB" w:rsidRPr="00D94519" w:rsidRDefault="00C66671">
      <w:pPr>
        <w:spacing w:after="0" w:line="264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333333"/>
          <w:sz w:val="28"/>
          <w:lang w:val="ru-RU"/>
        </w:rPr>
        <w:t>​</w:t>
      </w:r>
    </w:p>
    <w:p w:rsidR="00965ACB" w:rsidRPr="00D94519" w:rsidRDefault="00C66671">
      <w:pPr>
        <w:spacing w:after="0" w:line="264" w:lineRule="auto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333333"/>
          <w:sz w:val="28"/>
          <w:lang w:val="ru-RU"/>
        </w:rPr>
        <w:t>​</w:t>
      </w:r>
    </w:p>
    <w:p w:rsidR="00965ACB" w:rsidRPr="00D94519" w:rsidRDefault="00965ACB">
      <w:pPr>
        <w:rPr>
          <w:lang w:val="ru-RU"/>
        </w:rPr>
        <w:sectPr w:rsidR="00965ACB" w:rsidRPr="00D94519">
          <w:pgSz w:w="11906" w:h="16383"/>
          <w:pgMar w:top="1134" w:right="850" w:bottom="1134" w:left="1701" w:header="720" w:footer="720" w:gutter="0"/>
          <w:cols w:space="720"/>
        </w:sectPr>
      </w:pPr>
    </w:p>
    <w:p w:rsidR="00965ACB" w:rsidRPr="00D94519" w:rsidRDefault="00C66671">
      <w:pPr>
        <w:spacing w:after="0"/>
        <w:ind w:left="120"/>
        <w:rPr>
          <w:lang w:val="ru-RU"/>
        </w:rPr>
      </w:pPr>
      <w:bookmarkStart w:id="4" w:name="block-9389008"/>
      <w:bookmarkEnd w:id="3"/>
      <w:r w:rsidRPr="00D94519">
        <w:rPr>
          <w:rFonts w:ascii="Times New Roman" w:hAnsi="Times New Roman"/>
          <w:color w:val="000000"/>
          <w:sz w:val="28"/>
          <w:lang w:val="ru-RU"/>
        </w:rPr>
        <w:t>​ПЛАНИРУЕМЫЕ РЕЗУЛЬТАТЫ ОСВОЕНИЯ ПРОГРАММЫ ПО ТЕХНОЛОГИИ НА УРОВНЕ НАЧАЛЬНОГО ОБЩЕГО ОБРАЗОВАНИЯ</w:t>
      </w:r>
    </w:p>
    <w:p w:rsidR="00965ACB" w:rsidRPr="00D94519" w:rsidRDefault="00965ACB">
      <w:pPr>
        <w:spacing w:after="0"/>
        <w:ind w:left="120"/>
        <w:rPr>
          <w:lang w:val="ru-RU"/>
        </w:rPr>
      </w:pPr>
    </w:p>
    <w:p w:rsidR="00965ACB" w:rsidRPr="00D94519" w:rsidRDefault="00965ACB">
      <w:pPr>
        <w:spacing w:after="0"/>
        <w:ind w:left="120"/>
        <w:rPr>
          <w:lang w:val="ru-RU"/>
        </w:rPr>
      </w:pPr>
      <w:bookmarkStart w:id="5" w:name="_Toc143620888"/>
      <w:bookmarkEnd w:id="5"/>
    </w:p>
    <w:p w:rsidR="00965ACB" w:rsidRPr="00D94519" w:rsidRDefault="00C66671">
      <w:pPr>
        <w:spacing w:after="0"/>
        <w:ind w:left="120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технологии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следующие личностные результаты: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созидательном и нравственном значении труда в жизни человека и общества, уважительное отношение к труду и творчеству мастеров;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понимание культурно-исторической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проявление способности к эстетической оценке окружающей предметной среды, эстетические чувства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проявление положительного отношения и интереса к различным видам творческой преобразующей деятельности,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проявление устойчивых волевых качества и способность к саморегуляции: организованность, аккуратность, трудолюбие, ответственность, умение справляться с доступными проблемами;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 w:rsidR="00965ACB" w:rsidRPr="00D94519" w:rsidRDefault="00965ACB">
      <w:pPr>
        <w:spacing w:after="0"/>
        <w:ind w:left="120"/>
        <w:rPr>
          <w:lang w:val="ru-RU"/>
        </w:rPr>
      </w:pPr>
      <w:bookmarkStart w:id="6" w:name="_Toc143620889"/>
      <w:bookmarkEnd w:id="6"/>
    </w:p>
    <w:p w:rsidR="00965ACB" w:rsidRPr="00D94519" w:rsidRDefault="00965ACB">
      <w:pPr>
        <w:spacing w:after="0"/>
        <w:ind w:left="120"/>
        <w:rPr>
          <w:lang w:val="ru-RU"/>
        </w:rPr>
      </w:pPr>
    </w:p>
    <w:p w:rsidR="00965ACB" w:rsidRPr="00D94519" w:rsidRDefault="00C66671">
      <w:pPr>
        <w:spacing w:after="0"/>
        <w:ind w:left="120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965ACB" w:rsidRPr="00D94519" w:rsidRDefault="00965ACB">
      <w:pPr>
        <w:spacing w:after="0" w:line="257" w:lineRule="auto"/>
        <w:ind w:left="120"/>
        <w:jc w:val="both"/>
        <w:rPr>
          <w:lang w:val="ru-RU"/>
        </w:rPr>
      </w:pPr>
    </w:p>
    <w:p w:rsidR="00965ACB" w:rsidRPr="00D94519" w:rsidRDefault="00C66671">
      <w:pPr>
        <w:spacing w:after="0" w:line="257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65ACB" w:rsidRPr="00D94519" w:rsidRDefault="00C66671">
      <w:pPr>
        <w:spacing w:after="0" w:line="257" w:lineRule="auto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ориентироваться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анализ объектов и изделий с выделением существенных и несущественных признаков;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сравнивать группы объектов (изделий), выделять в них общее и различия;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делать обобщения (технико-технологического и декоративно-художественного характера) по изучаемой тематике;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использовать схемы, модели и простейшие чертежи в собственной практической творческой деятельности;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необходимость поиска новых технологий на основе изучения объектов и законов природы, доступного исторического и современного опыта технологической деятельности.</w:t>
      </w:r>
    </w:p>
    <w:p w:rsidR="00965ACB" w:rsidRPr="00D94519" w:rsidRDefault="00C66671">
      <w:pPr>
        <w:spacing w:after="0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соответствии с решаемой задачей;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 (в том числе Интернет с контролируемым выходом), оценивать объективность информации и возможности её использования для решения конкретных учебных задач;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следовать при выполнении работы инструкциям учителя или представленным в других информационных источниках.</w:t>
      </w:r>
    </w:p>
    <w:p w:rsidR="00965ACB" w:rsidRPr="00D94519" w:rsidRDefault="00965ACB">
      <w:pPr>
        <w:spacing w:after="0"/>
        <w:ind w:left="120"/>
        <w:jc w:val="both"/>
        <w:rPr>
          <w:lang w:val="ru-RU"/>
        </w:rPr>
      </w:pPr>
    </w:p>
    <w:p w:rsidR="00965ACB" w:rsidRPr="00D94519" w:rsidRDefault="00C66671">
      <w:pPr>
        <w:spacing w:after="0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вступать в диалог, задавать собеседнику вопросы, использовать реплики-уточнения и дополнения, формулировать собственное мнение и идеи, аргументированно их излагать, выслушивать разные мнения, учитывать их в диалоге;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строить рассуждения о связях природного и предметного мира, простые суждения (небольшие тексты) об объекте, его строении, свойствах и способах создания;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объяснять последовательность совершаемых действий при создании изделия.</w:t>
      </w:r>
    </w:p>
    <w:p w:rsidR="00965ACB" w:rsidRPr="00D94519" w:rsidRDefault="00965ACB">
      <w:pPr>
        <w:spacing w:after="0"/>
        <w:ind w:left="120"/>
        <w:jc w:val="both"/>
        <w:rPr>
          <w:lang w:val="ru-RU"/>
        </w:rPr>
      </w:pPr>
    </w:p>
    <w:p w:rsidR="00965ACB" w:rsidRPr="00D94519" w:rsidRDefault="00C66671">
      <w:pPr>
        <w:spacing w:after="0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рационально организовывать свою работу (подготовка рабочего места, поддержание и наведение порядка, уборка после работы);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правила безопасности труда при выполнении работы;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планировать работу, соотносить свои действия с поставленной целью;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между выполняемыми действиями и их результатами, прогнозировать действия для получения необходимых результатов;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характера сделанных ошибок;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работы.</w:t>
      </w:r>
    </w:p>
    <w:p w:rsidR="00965ACB" w:rsidRPr="00D94519" w:rsidRDefault="00965ACB">
      <w:pPr>
        <w:spacing w:after="0"/>
        <w:ind w:left="120"/>
        <w:jc w:val="both"/>
        <w:rPr>
          <w:lang w:val="ru-RU"/>
        </w:rPr>
      </w:pPr>
    </w:p>
    <w:p w:rsidR="00965ACB" w:rsidRPr="00D94519" w:rsidRDefault="00C66671">
      <w:pPr>
        <w:spacing w:after="0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(лидера) и подчинённого, осуществлять продуктивное сотрудничество;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продукта проектной деятельности.</w:t>
      </w:r>
    </w:p>
    <w:p w:rsidR="00965ACB" w:rsidRPr="00D94519" w:rsidRDefault="00965ACB">
      <w:pPr>
        <w:spacing w:after="0"/>
        <w:ind w:left="120"/>
        <w:rPr>
          <w:lang w:val="ru-RU"/>
        </w:rPr>
      </w:pPr>
      <w:bookmarkStart w:id="7" w:name="_Toc143620890"/>
      <w:bookmarkStart w:id="8" w:name="_Toc134720971"/>
      <w:bookmarkEnd w:id="7"/>
      <w:bookmarkEnd w:id="8"/>
    </w:p>
    <w:p w:rsidR="00965ACB" w:rsidRPr="00D94519" w:rsidRDefault="00965ACB">
      <w:pPr>
        <w:spacing w:after="0"/>
        <w:ind w:left="120"/>
        <w:rPr>
          <w:lang w:val="ru-RU"/>
        </w:rPr>
      </w:pPr>
    </w:p>
    <w:p w:rsidR="00965ACB" w:rsidRPr="00D94519" w:rsidRDefault="00C66671">
      <w:pPr>
        <w:spacing w:after="0"/>
        <w:ind w:left="120"/>
        <w:rPr>
          <w:lang w:val="ru-RU"/>
        </w:rPr>
      </w:pPr>
      <w:r w:rsidRPr="00D9451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965ACB" w:rsidRPr="00D94519" w:rsidRDefault="00965ACB">
      <w:pPr>
        <w:spacing w:after="0"/>
        <w:ind w:left="120"/>
        <w:rPr>
          <w:lang w:val="ru-RU"/>
        </w:rPr>
      </w:pPr>
    </w:p>
    <w:p w:rsidR="00965ACB" w:rsidRPr="00D94519" w:rsidRDefault="00C66671">
      <w:pPr>
        <w:spacing w:after="0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94519">
        <w:rPr>
          <w:rFonts w:ascii="Times New Roman" w:hAnsi="Times New Roman"/>
          <w:b/>
          <w:i/>
          <w:color w:val="000000"/>
          <w:sz w:val="28"/>
          <w:lang w:val="ru-RU"/>
        </w:rPr>
        <w:t>в 1 классе</w:t>
      </w:r>
      <w:r w:rsidRPr="00D9451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правильно организовывать свой труд: своевременно подготавливать и убирать рабочее место, поддерживать порядок на нём в процессе труда;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применять правила безопасной работы ножницами, иглой и аккуратной работы с клеем;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действовать по предложенному образцу в соответствии с правилами рациональной разметки (разметка на изнаночной стороне материала, экономия материала при разметке);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определять названия и назначение основных инструментов и приспособлений для ручного труда (линейка, карандаш, ножницы, игла, шаблон, стека и другие), использовать их в практической работе;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определять наименования отдельных материалов (например, бумага, картон, фольга, пластилин, природные, текстильные материалы) и способы их обработки (сгибание, отрывание, сминание, резание, лепка и другие), выполнять доступные технологические приёмы ручной обработки материалов при изготовлении изделий;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ориентироваться в наименованиях основных технологических операций: разметка деталей, выделение деталей, сборка изделия;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разметку деталей сгибанием, по шаблону, на глаз, от руки, выделение деталей способами обрывания, вырезания и другое, сборку изделий с помощью клея, ниток и другое;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оформлять изделия строчкой прямого стежка;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смысл понятий «изделие», «деталь изделия», «образец», «заготовка», «материал», «инструмент», «приспособление», «конструирование», «аппликация»;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задания с опорой на готовый план;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обслуживать себя во время работы: соблюдать порядок на рабочем месте, ухаживать за инструментами и правильно хранить их, соблюдать правила гигиены труда;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рассматривать и анализировать простые по конструкции образцы (по вопросам учителя), анализировать простейшую конструкцию изделия: выделять основные и дополнительные детали, называть их форму, определять взаимное расположение, виды соединения, способы изготовления;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распознавать изученные виды материалов (природные, пластические, бумага, тонкий картон, текстильные, клей и другие), их свойства (цвет, фактура, форма, гибкость и другие);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называть ручные инструменты (ножницы, игла, линейка) и приспособления (шаблон, стека, булавки и другие), безопасно хранить и работать ими;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различать материалы и инструменты по их назначению;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называть и выполнять последовательность изготовления несложных изделий: разметка, резание, сборка, отделка;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качественно выполнять операции и приёмы по изготовлению несложных изделий: экономно выполнять разметку деталей на глаз, от руки, по шаблону, по линейке (как направляющему инструменту без откладывания размеров), точно резать ножницами по линиям разметки, придавать форму деталям и изделию сгибанием, складыванием, вытягиванием, отрыванием, сминанием, лепкой и прочее, собирать изделия с помощью клея, пластических масс и другое, эстетично и аккуратно выполнять отделку раскрашиванием, аппликацией, строчкой прямого стежка;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использовать для сушки плоских изделий пресс;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с помощью учителя выполнять практическую работу и самоконтроль с опорой на инструкционную карту, образец, шаблон;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различать разборные и неразборные конструкции несложных изделий;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понимать простейшие виды технической документации (рисунок, схема), конструировать и моделировать изделия из различных материалов по образцу, рисунку;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осуществлять элементарное сотрудничество, участвовать в коллективных работах под руководством учителя;</w:t>
      </w:r>
    </w:p>
    <w:p w:rsidR="00965ACB" w:rsidRPr="00D94519" w:rsidRDefault="00C66671">
      <w:pPr>
        <w:spacing w:after="0"/>
        <w:ind w:firstLine="60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>выполнять несложные коллективные работы проектного характера.</w:t>
      </w:r>
    </w:p>
    <w:p w:rsidR="00965ACB" w:rsidRPr="00D94519" w:rsidRDefault="00965ACB">
      <w:pPr>
        <w:spacing w:after="0"/>
        <w:ind w:left="120"/>
        <w:jc w:val="both"/>
        <w:rPr>
          <w:lang w:val="ru-RU"/>
        </w:rPr>
      </w:pPr>
    </w:p>
    <w:p w:rsidR="00965ACB" w:rsidRPr="00D94519" w:rsidRDefault="00C66671">
      <w:pPr>
        <w:spacing w:after="0"/>
        <w:ind w:left="120"/>
        <w:jc w:val="both"/>
        <w:rPr>
          <w:lang w:val="ru-RU"/>
        </w:rPr>
      </w:pPr>
      <w:r w:rsidRPr="00D9451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94519">
        <w:rPr>
          <w:rFonts w:ascii="Times New Roman" w:hAnsi="Times New Roman"/>
          <w:b/>
          <w:i/>
          <w:color w:val="000000"/>
          <w:sz w:val="28"/>
          <w:lang w:val="ru-RU"/>
        </w:rPr>
        <w:t>во 2 классе</w:t>
      </w:r>
      <w:r w:rsidRPr="00D94519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D94519">
        <w:rPr>
          <w:rFonts w:ascii="Times New Roman" w:hAnsi="Times New Roman"/>
          <w:color w:val="000000"/>
          <w:sz w:val="28"/>
          <w:lang w:val="ru-RU"/>
        </w:rPr>
        <w:t>обучающийся получит следующие предметные результаты по отдельным темам программы по технологии: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смысл понятий «инструкционная» («технологическая») карта, «чертёж», «эскиз», «линии чертежа», «развёртка», «макет», «модель», «технология», «технологические операции», «способы обработки» и использовать их в практической деятельности;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задания по самостоятельно составленному плану;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элементарные общие правила создания рукотворного мира (прочность, удобство, эстетическая выразительность – симметрия, асимметрия, равновесие), наблюдать гармонию предметов и окружающей среды, называть характерные особенности изученных видов декоративно-прикладного искусства;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выделять, называть и применять изученные общие правила создания рукотворного мира в своей предметно-творческой деятельности;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готовить рабочее место в соответствии с видом деятельности, поддерживать порядок во время работы, убирать рабочее место;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анализировать задание (образец) по предложенным вопросам, памятке или инструкции, самостоятельно выполнять доступные задания с опорой на инструкционную (технологическую) карту;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отбирать материалы и инструменты для работы, исследовать свойства новых изучаемых материалов (толстый картон, натуральные ткани, нитки, проволока и другие);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читать простейшие чертежи (эскизы), называть линии чертежа (линия контура и надреза, линия выносная и размерная, линия сгиба, линия симметрии);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экономную разметку прямоугольника (от двух прямых углов и одного прямого угла) с помощью чертёжных инструментов (линейки, угольника) с опорой на простейший чертёж (эскиз), чертить окружность с помощью циркуля;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биговку;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построение простейшего лекала (выкройки) правильной геометрической формы и разметку деталей кроя на ткани по нему/ней;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оформлять изделия и соединять детали освоенными ручными строчками;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смысл понятия «развёртка» (трёхмерного предмета), соотносить объёмную конструкцию с изображениями её развёртки;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отличать макет от модели, строить трёхмерный макет из готовой развёртки;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неподвижный и подвижный способ соединения деталей и выполнять подвижное и неподвижное соединения известными способами;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конструировать и моделировать изделия из различных материалов по модели, простейшему чертежу или эскизу;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решать несложные конструкторско-технологические задачи;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освоенные знания и практические умения (технологические, графические, конструкторские) в самостоятельной интеллектуальной и практической деятельности;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делать выбор, какое мнение принять – своё или другое, высказанное в ходе обсуждения;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работу в малых группах, осуществлять сотрудничество;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разрабатывать замысел, искать пути его реализации, воплощать его в продукте, демонстрировать готовый продукт;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называть профессии людей, работающих в сфере обслуживания.</w:t>
      </w:r>
    </w:p>
    <w:p w:rsidR="00965ACB" w:rsidRDefault="00965ACB">
      <w:pPr>
        <w:spacing w:after="0"/>
        <w:ind w:left="120"/>
        <w:jc w:val="both"/>
      </w:pPr>
    </w:p>
    <w:p w:rsidR="00965ACB" w:rsidRDefault="00C66671">
      <w:pPr>
        <w:spacing w:after="0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3 классе</w:t>
      </w:r>
      <w:r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смысл понятий «чертёж развёртки», «канцелярский нож», «шило», «искусственный материал»;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и называть характерные особенности изученных видов декоративно-прикладного искусства, профессии мастеров прикладного искусства (в рамках изученного);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называть и описывать свойства наиболее распространённых изучаемых искусственных и синтетических материалов (бумага, металлы, текстиль и другие);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читать чертёж развёртки и выполнять разметку развёрток с помощью чертёжных инструментов (линейка, угольник, циркуль);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узнавать и называть линии чертежа (осевая и центровая);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безопасно пользоваться канцелярским ножом, шилом;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рицовку;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соединение деталей и отделку изделия освоенными ручными строчками;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технологический и практический смысл различных видов соединений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конструировать и моделировать изделия из разных материалов и наборов «Конструктор» по заданным техническим, технологическим и декоративно-художественным условиям;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изменять конструкцию изделия по заданным условиям;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выбирать способ соединения и соединительный материал в зависимости от требований конструкции;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называть несколько видов информационных технологий и соответствующих способов передачи информации (из реального окружения обучающихся);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назначение основных устройств персонального компьютера для ввода, вывода и обработки информации;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основные правила безопасной работы на компьютере;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проектные задания в соответствии с содержанием изученного материала на основе полученных знаний и умений.</w:t>
      </w:r>
    </w:p>
    <w:p w:rsidR="00965ACB" w:rsidRDefault="00965ACB">
      <w:pPr>
        <w:spacing w:after="0"/>
        <w:ind w:left="120"/>
        <w:jc w:val="both"/>
      </w:pPr>
    </w:p>
    <w:p w:rsidR="00965ACB" w:rsidRDefault="00C66671">
      <w:pPr>
        <w:spacing w:after="0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4 классе</w:t>
      </w:r>
      <w:r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формировать общее представление о мире профессий, их социальном значении, о творчестве и творческих профессиях, о мировых достижениях в области техники и искусства (в рамках изученного), о наиболее значимых окружающих производствах;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 основе анализа задания самостоятельно организовывать рабочее место в зависимости от вида работы, осуществлять планирование трудового процесса;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планировать и выполнять практическое задание (практическую работу) с опорой на инструкционную (технологическую) карту или творческий замысел, при необходимости вносить коррективы в выполняемые действия;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элементарные основы бытовой культуры, выполнять доступные действия по самообслуживанию и доступные виды домашнего труда;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более сложные виды работ и приёмы обработки различных материалов (например, плетение, шитьё и вышивание, тиснение по фольге), комбинировать различные способы в зависимости и от поставленной задачи, оформлять изделия и соединять детали освоенными ручными строчками;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символические действия моделирования, понимать и создавать простейшие виды технической документации (чертёж развёртки, эскиз, технический рисунок, схему) и выполнять по ней работу;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решать простейшие задачи рационализаторского характера по изменению конструкции изделия: на достраивание, придание новых свойств конструкции в связи с изменением функционального назначения изделия;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 основе усвоенных правил дизайна решать простейшие художественно-конструкторские задачи по созданию изделий с заданной функцией;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небольшие тексты, презентации и печатные публикации с использованием изображений на экране компьютера, оформлять текст (выбор шрифта, размера, цвета шрифта, выравнивание абзаца);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работать с доступной информацией, работать в программах Word, Power Point;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решать творческие задачи, мысленно создавать и разрабатывать проектный замысел, осуществлять выбор средств и способов его практического воплощения, аргументированно представлять продукт проектной деятельности;</w:t>
      </w:r>
    </w:p>
    <w:p w:rsidR="00965ACB" w:rsidRDefault="00C66671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сотрудничество в различных видах совместной деятельности, предлагать идеи для обсуждения, уважительно относиться к мнению товарищей, договариваться, участвовать в распределении ролей, координировать собственную работу в общем процессе.</w:t>
      </w:r>
    </w:p>
    <w:p w:rsidR="00965ACB" w:rsidRDefault="00C66671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​​</w:t>
      </w:r>
    </w:p>
    <w:p w:rsidR="00965ACB" w:rsidRDefault="00965ACB">
      <w:pPr>
        <w:sectPr w:rsidR="00965ACB">
          <w:pgSz w:w="11906" w:h="16383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bookmarkStart w:id="9" w:name="block-9389004"/>
      <w:bookmarkEnd w:id="4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9"/>
        <w:gridCol w:w="4562"/>
        <w:gridCol w:w="1585"/>
        <w:gridCol w:w="1841"/>
        <w:gridCol w:w="1910"/>
        <w:gridCol w:w="2734"/>
      </w:tblGrid>
      <w:tr w:rsidR="00965ACB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Природное и техническое окружение человека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материалы. Свойства. Технологии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соединения природных материалов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Композиция в художественно-декоративных изделиях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Пластические массы. Свойства. Технология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Изделие. Основа и детали изделия. Понятие «технология»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Получение различных форм деталей изделия из пластилина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Бумага. Ее основные свойства. Виды бумаги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Картон. Его основные свойства. Виды картона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Сгибание и складывание бумаги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Ножницы – режущий инструмент. Резание бумаги и тонкого картона ножницами. Понятие «конструкция»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Шаблон – приспособление. Разметка бумажных деталей по шаблону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представление о тканях и нитках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Швейные иглы и приспособления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Варианты строчки прямого стежка (перевивы). Вышивка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8"/>
        <w:gridCol w:w="4583"/>
        <w:gridCol w:w="1568"/>
        <w:gridCol w:w="1841"/>
        <w:gridCol w:w="1910"/>
        <w:gridCol w:w="3020"/>
      </w:tblGrid>
      <w:tr w:rsidR="00965ACB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пройденного в первом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 (композиция, цвет, форма, размер, тон, светотень, симметрия) в работах мастеров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Биговка. Сгибание тонкого картона и плотных видов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графической грамоты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Разметка прямоугольных деталей от двух прямых углов по линейке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Циркуль – чертежный (контрольно-измерительный) инструмент. Разметка круглых деталей циркулем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Подвижное и неподвижное соединение деталей. Соединение деталей изделия «щелевым замком»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Машины на службе у человека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ткани. Основные свойства натуральных тканей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ниток. Их назначение, использование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 изготовления швейных изделий. Лекало. Строчка косого стежка и ее варианты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РЭШ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https://resh.edu.ru/subject/8/2/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70"/>
        <w:gridCol w:w="1841"/>
        <w:gridCol w:w="1910"/>
        <w:gridCol w:w="2710"/>
      </w:tblGrid>
      <w:tr w:rsidR="00965ACB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пройденного во втором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 технологии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получения объемных рельефных форм и изображений (технология обработки пластических масс, креповой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получения объемных рельефных форм и изображений Фольга. Технология обработки фольги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Объемные формы деталей и изделий. Развертка. Чертеж развертки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текстильных материалов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пуговиц. Ремонт одежды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производства и профессии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Подвижное и неподвижное соединение деталей из деталей наборов типа «Конструктор». Конструирование изделий из разных материалов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615"/>
      </w:tblGrid>
      <w:tr w:rsidR="00965ACB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изученного в третьем классе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 технологии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робототехнических моделей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изделий из бумаги и картона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объемных изделий из разверток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Интерьеры разных времен. Декор интерьера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Синтетические материалы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одежды и текстильных материалов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Подвижные способы соединения деталей усложненных конструкций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bookmarkStart w:id="10" w:name="block-9389009"/>
      <w:bookmarkEnd w:id="9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965ACB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на службе человека (в воздухе, на земле и на воде)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и творчество. Природные материалы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Сбор листьев и способы их засушивания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вокруг нас (природный и рукотворный)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Семена разных растений. Составление композиций из семян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соединения природных материалов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«композиция». Центровая композиция. Точечное наклеивание листьев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«Орнамент». Разновидности композиций, Композиция в полосе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Материалы для лепки (пластилин, пластические массы)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Изделие. Основа и детали изделия.Понятие «технология»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Формообразование деталей изделия из пластилина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Объемная композиция. Групповая творческая работа – проект («Аквариум», «Морские обитатели»)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Бумага. Ее основные свойства. Виды бумаги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Картон. Его основные свойства. Виды картона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Сгибание и складывание бумаги. (Cоставление композиций из несложной сложенной детали)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Сгибание и складывание бумаги (Основные формы оригами и их преобразование)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Складывание бумажной детали гармошкой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Режущий инструмент ножницы. Их назначение, конструкция. Правила пользования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резания ножницами по прямой, кривой и ломаной линиям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Резаная аппликация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Шаблон – приспособление для разметки деталей. Разметка по шаблону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Разметка по шаблону и вырезание нескольких деталей из бумаги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правильных форм в неправильные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композиций из деталей разных форм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Изготовление деталей по шаблону из тонкого картона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представление о тканях и нитках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Швейные иглы и приспособления. Назначение. Правила обращения. Строчка прямого стежка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Вышивка – способ отделки изделий. Мережка (осыпание края заготовки из ткани)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прямого стежка, ее варианты – перевивы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Отделка швейного изделия (салфетки, закладки) строчками прямого стежка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556"/>
        <w:gridCol w:w="1822"/>
        <w:gridCol w:w="744"/>
        <w:gridCol w:w="1395"/>
        <w:gridCol w:w="1445"/>
        <w:gridCol w:w="1036"/>
        <w:gridCol w:w="7042"/>
      </w:tblGrid>
      <w:tr w:rsidR="00965ACB">
        <w:trPr>
          <w:trHeight w:val="144"/>
          <w:tblCellSpacing w:w="20" w:type="nil"/>
        </w:trPr>
        <w:tc>
          <w:tcPr>
            <w:tcW w:w="2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пройденного в первом классе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выразительности: цвет, форма, размер. Общее представление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19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https://resh.edu.ru/subject/lesson/5368/start/218984/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выразительности: цвет в композиции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0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https://resh.edu.ru/subject/lesson/4311/start/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цветочных композиций (центральная, вертикальная, горизонтальная)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1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https://resh.edu.ru/subject/lesson/5971/start/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Светотень. Способы ее получения формообразованием белых бумажных деталей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2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https://ppt-online.org/970161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Биговка – способ сгибания тонкого картона и плотных видов бумаги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3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https://resh.edu.ru/subject/lesson/5972/start/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Биговка по кривым линиям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4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https://resh.edu.ru/subject/lesson/5972/start/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Изготовление сложных выпуклых форм на деталях из тонкого картона и плотных видов бумаги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5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https://resh.edu.ru/subject/lesson/5972/start/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складной открытки со вставкой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6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https://kopilkaurokov.ru/tehnologiya/uroki/rabota_s_bumagoi_otkrytka_so_skladnoi_figurkoi_koshechki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7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https://uchitelya.com/tehnologiya/13531-prezentaciya-tehnologicheskie-operacii-obrabotki-tkaney-2-klass.html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Линейка – чертежный (контрольно-измерительный) инструмент. Понятие «чертеж». Линии чертежа (основная толстая, тонкая, штрих и два пунктира)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8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https://resh.edu.ru/subject/lesson/5367/start/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«чертеж». Линии чертежа (основная толстая, тонкая, штрих и два пунктира)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29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https://resh.edu.ru/subject/lesson/5367/start/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Разметка прямоугольных деталей от двух прямых углов по линейке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0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https://resh.edu.ru/subject/lesson/5369/start/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усложненных изделий из полос бумаги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1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https://videouroki.net/razrabotki/priezientatsiia-k-uroku-ruchnogho-truda-po-tiemie-plietieniie-kovrikov-iz-poloso.html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усложненных изделий из полос бумаги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2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https://videouroki.net/razrabotki/priezientatsiia-k-uroku-ruchnogho-truda-po-tiemie-plietieniie-kovrikov-iz-poloso.html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3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https://kopilkaurokov.ru/tehnologiya/uroki/urok_tekhnologii_2_klass_ugolnik_chertezhnyi_instrument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Циркуль. Его назначение, конструкция, приемы работы. Круг, окружность, радиус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4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https://ppt-online.org/926919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Чертеж круга. Деление круглых деталей на части. Получение секторов из круга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5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https://resh.edu.ru/subject/lesson/5973/start/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Подвижное и соединение деталей. Шарнир. Соединение деталей на шпильку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6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https://resh.edu.ru/subject/lesson/4313/start/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Подвижное соединение деталей шарнирна проволоку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7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https://resh.edu.ru/subject/lesson/5371/start/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Шарнирный механизм по типу игрушки-дергунчик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8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https://resh.edu.ru/subject/lesson/5371/start/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«Щелевой замок» - способ разъемного соединения деталей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39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https://infourok.ru/prezentaciya-po-tehnologii-obyomnie-izdeliya-s-schelevim-zamkom-masterim-koshek-2742083.html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Разъемное соединение вращающихся деталей (пропеллер)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0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https://resh.edu.ru/subject/lesson/5371/conspect/220336/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Транспорт и машины специального назначения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1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https://resh.edu.ru/subject/lesson/4314/start/130706/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 автомобиля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2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https://resh.edu.ru/subject/lesson/4314/start/130706/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ткани, трикотажное полотно, нетканые материалы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3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https://resh.edu.ru/subject/lesson/5976/start/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ниток. Их назначение, использование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4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https://resh.edu.ru/subject/lesson/5976/start/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косого стежка. Назначение. Безузелковое закрепление нитки на ткани. Зашивания разреза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5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https://resh.edu.ru/subject/lesson/5977/start/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Разметка и выкраивание прямоугольного швейного изделия. Отделка вышивкой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6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https://resh.edu.ru/subject/lesson/5978/start/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Сборка, сшивание швейного изделия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7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https://resh.edu.ru/subject/lesson/5978/start/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Лекало. Разметка и выкраивание деталей швейного изделия по лекалу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8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https://resh.edu.ru/subject/lesson/5978/start/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Изготовление швейного изделия с отделкой вышивкой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49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https://uchitelya.com/izo/53472-prezentaciya-shite-i-vyshivanie-2-klass.html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Изготовление швейного изделия с отделкой вышивкой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50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https://uchitelya.com/izo/53472-prezentaciya-shite-i-vyshivanie-2-klass.html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 во 2 классе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5668" w:type="dxa"/>
            <w:tcMar>
              <w:top w:w="50" w:type="dxa"/>
              <w:left w:w="100" w:type="dxa"/>
            </w:tcMar>
            <w:vAlign w:val="center"/>
          </w:tcPr>
          <w:p w:rsidR="00965ACB" w:rsidRDefault="00FB2562">
            <w:pPr>
              <w:spacing w:after="0"/>
              <w:ind w:left="135"/>
            </w:pPr>
            <w:hyperlink r:id="rId51">
              <w:r w:rsidR="00C66671">
                <w:rPr>
                  <w:rFonts w:ascii="Times New Roman" w:hAnsi="Times New Roman"/>
                  <w:color w:val="0000FF"/>
                  <w:u w:val="single"/>
                </w:rPr>
                <w:t>https://resh.edu.ru/subject/lesson/6429/start/</w:t>
              </w:r>
            </w:hyperlink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0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3"/>
        <w:gridCol w:w="4327"/>
        <w:gridCol w:w="1321"/>
        <w:gridCol w:w="1841"/>
        <w:gridCol w:w="1910"/>
        <w:gridCol w:w="1347"/>
        <w:gridCol w:w="2221"/>
      </w:tblGrid>
      <w:tr w:rsidR="00965ACB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пройденного во втором классе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Знакомимся с компьютером. Назначение, основные устройства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текстовой программой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работает скульптор. Скульптуры разных времен и народов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Рельеф. Придание поверхности фактуры и объема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креповой бумаги. Способы получение объемных форм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получения объемных рельефных форм и изображений Фольга. Технология обработки фольги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Плоские и объемные формы деталей и изделий. Развертка. Чертеж развертки. Рицовка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Плоские и объемные формы деталей и изделий. Развертка. Чертеж развертки. Рицовка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Развертка коробки с крышкой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[Оклеивание деталей коробки с крышкой]]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косого стежка (крестик, стебельчатая). Узелковое закрепление нитки на ткани. Изготовление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косого стежка (крестик, стебельчатая). Узелковое закрепление нитки на ткани. Изготовление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петельного стежка и ее варианты. Изготовление многодетального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петельного стежка и ее варианты. Изготовление многодетального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пуговиц. Ремонт одежды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и изготовление изделия (из нетканого полотна) с отделкой пуговицей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бусины на швейное изделие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бусины на швейное изделие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Подвижное и неподвижное соединение деталей из деталей наборов типа «Конструктор»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 «Военная техника»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макета робота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игрушки-марионетки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Механизм устойчивого равновесия (кукла-неваляшка)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игрушки из носка или перчатки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6"/>
        <w:gridCol w:w="4401"/>
        <w:gridCol w:w="1294"/>
        <w:gridCol w:w="1841"/>
        <w:gridCol w:w="1910"/>
        <w:gridCol w:w="1347"/>
        <w:gridCol w:w="2221"/>
      </w:tblGrid>
      <w:tr w:rsidR="00965ACB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65ACB" w:rsidRDefault="00965AC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65ACB" w:rsidRDefault="00965ACB"/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изученного в третьем классе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Информация.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Проектное задание по истории развития техники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Робототехника. Виды роботов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робота. Преобразование конструкции робота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устройства. Контроллер, двигатель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робота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Испытания и презентация робота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сложной открытки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папки-футляра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альбома (например, альбом класса)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объемного изделия военной тематики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объемного изделия – подарок женщине, девочке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форм деталей объемных изделий. Изменение размеров деталей развертки (упаковки)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развертки с помощью линейки и циркуля (пирамида)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Развертка многогранной пирамиды циркулем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 интерьера. Художественная техника декупаж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мотивы в декоре интерьера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и моделирование изделий из различных материалов. Подвижное соединение деталей на проволоку (толстую нитку)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Полимеры. Виды полимерных материалов, их свойства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 обработки полимерных материалов (на выбор, например)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форм из пластиковых трубочек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объемных геометрических конструкций из разных материалов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Синтетические ткани. Их свойства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Мода, одежда и ткани разных времен. Ткани натурального и искусственного происхождения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 драпировки тканей. Исторический костюм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Одежда народов России. Составные части костюмов и платьев, их конструктивные и декоративные особенности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крестообразного стежка. Строчка петлеобразного стежка. Аксессуары в одежде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Строчка крестообразного стежка. Строчка петлеобразного стежка.Аксессуары в одежде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«пружина» из полос картона или металлических деталей наборов типа «Конструктор»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Качающиеся конструкции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Конструкции со сдвижной деталью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965ACB" w:rsidRDefault="00965ACB">
            <w:pPr>
              <w:spacing w:after="0"/>
              <w:ind w:left="135"/>
            </w:pPr>
          </w:p>
        </w:tc>
      </w:tr>
      <w:tr w:rsidR="00965AC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965ACB" w:rsidRDefault="00C6667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65ACB" w:rsidRDefault="00965ACB"/>
        </w:tc>
      </w:tr>
    </w:tbl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965ACB">
      <w:pPr>
        <w:sectPr w:rsidR="00965AC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65ACB" w:rsidRDefault="00C66671">
      <w:pPr>
        <w:spacing w:after="0"/>
        <w:ind w:left="120"/>
      </w:pPr>
      <w:bookmarkStart w:id="11" w:name="block-9389010"/>
      <w:bookmarkEnd w:id="10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965ACB" w:rsidRDefault="00C6667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965ACB" w:rsidRDefault="00C6667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• Технология, 2 класс/ Лутцева Е.А., Зуева Т.П., Акционерное общество «Издательство «Просвещение»Выберите учебные материалы• Технология, 2 класс/ Лутцева Е.А., Зуева Т.П., Акционерное общество «Издательство «Просвещение»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• Технология, 4 класс/ Лутцева Е.А., Зуева Т.П., Акционерное общество «Издательство «Просвещение»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• Технология, 3 класс/ Лутцева Е.А., Зуева Т.П., Акционерное общество «Издательство «Просвещение»</w:t>
      </w:r>
      <w:r>
        <w:rPr>
          <w:sz w:val="28"/>
        </w:rPr>
        <w:br/>
      </w:r>
      <w:bookmarkStart w:id="12" w:name="fd2563da-70e6-4a8e-9eef-1431331cf80c"/>
      <w:r>
        <w:rPr>
          <w:rFonts w:ascii="Times New Roman" w:hAnsi="Times New Roman"/>
          <w:color w:val="000000"/>
          <w:sz w:val="28"/>
        </w:rPr>
        <w:t xml:space="preserve"> • Технология: 1-й класс: учебник / Лутцева Е.А., Зуева Т.П., Акционерное общество «Издательство «Просвещение»</w:t>
      </w:r>
      <w:bookmarkEnd w:id="12"/>
      <w:r>
        <w:rPr>
          <w:rFonts w:ascii="Times New Roman" w:hAnsi="Times New Roman"/>
          <w:color w:val="000000"/>
          <w:sz w:val="28"/>
        </w:rPr>
        <w:t>​​</w:t>
      </w:r>
    </w:p>
    <w:p w:rsidR="00965ACB" w:rsidRDefault="00C6667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965ACB" w:rsidRDefault="00C66671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965ACB" w:rsidRDefault="00C6667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965ACB" w:rsidRDefault="00C6667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​‌Технология. Методическое пособие с поурочными</w:t>
      </w:r>
      <w:r>
        <w:rPr>
          <w:sz w:val="28"/>
        </w:rPr>
        <w:br/>
      </w:r>
      <w:bookmarkStart w:id="13" w:name="0ffefc5c-f9fc-44a3-a446-5fc8622ad11a"/>
      <w:r>
        <w:rPr>
          <w:rFonts w:ascii="Times New Roman" w:hAnsi="Times New Roman"/>
          <w:color w:val="000000"/>
          <w:sz w:val="28"/>
        </w:rPr>
        <w:t xml:space="preserve"> разработками. 2 класс : учеб. пособие для общеобразоват. организаций / Е. А. Лутцева, Т. П. Зуева. — М. : Просвещение</w:t>
      </w:r>
      <w:bookmarkEnd w:id="13"/>
      <w:r>
        <w:rPr>
          <w:rFonts w:ascii="Times New Roman" w:hAnsi="Times New Roman"/>
          <w:color w:val="000000"/>
          <w:sz w:val="28"/>
        </w:rPr>
        <w:t>‌​</w:t>
      </w:r>
    </w:p>
    <w:p w:rsidR="00965ACB" w:rsidRDefault="00965ACB">
      <w:pPr>
        <w:spacing w:after="0"/>
        <w:ind w:left="120"/>
      </w:pPr>
    </w:p>
    <w:p w:rsidR="00965ACB" w:rsidRDefault="00C6667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965ACB" w:rsidRDefault="00C6667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1. Сеть творческих учителей - http://it-n.ru/</w:t>
      </w:r>
      <w:r>
        <w:rPr>
          <w:sz w:val="28"/>
        </w:rPr>
        <w:br/>
      </w:r>
      <w:bookmarkStart w:id="14" w:name="111db0ec-8c24-4b78-b09f-eef62a6c6ea2"/>
      <w:r>
        <w:rPr>
          <w:rFonts w:ascii="Times New Roman" w:hAnsi="Times New Roman"/>
          <w:color w:val="000000"/>
          <w:sz w:val="28"/>
        </w:rPr>
        <w:t xml:space="preserve"> 2. Всё для учителя - http://www.uroki.net/</w:t>
      </w:r>
      <w:bookmarkEnd w:id="14"/>
      <w:r>
        <w:rPr>
          <w:rFonts w:ascii="Times New Roman" w:hAnsi="Times New Roman"/>
          <w:color w:val="333333"/>
          <w:sz w:val="28"/>
        </w:rPr>
        <w:t>2. Всё для учителя - http://www.uroki.net/</w:t>
      </w:r>
      <w:r>
        <w:rPr>
          <w:rFonts w:ascii="Times New Roman" w:hAnsi="Times New Roman"/>
          <w:color w:val="000000"/>
          <w:sz w:val="28"/>
        </w:rPr>
        <w:t>​</w:t>
      </w:r>
    </w:p>
    <w:p w:rsidR="00965ACB" w:rsidRDefault="00965ACB">
      <w:pPr>
        <w:sectPr w:rsidR="00965ACB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C66671" w:rsidRDefault="00C66671"/>
    <w:sectPr w:rsidR="00C66671" w:rsidSect="00965AC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F729F8"/>
    <w:multiLevelType w:val="multilevel"/>
    <w:tmpl w:val="7736B79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965ACB"/>
    <w:rsid w:val="008D27EC"/>
    <w:rsid w:val="00965ACB"/>
    <w:rsid w:val="00C66671"/>
    <w:rsid w:val="00D94519"/>
    <w:rsid w:val="00FB2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64FCFB-0461-4F19-9F41-B730BEB79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965AC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965AC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esh.edu.ru/subject/8/2/" TargetMode="External"/><Relationship Id="rId18" Type="http://schemas.openxmlformats.org/officeDocument/2006/relationships/hyperlink" Target="https://resh.edu.ru/subject/8/2/" TargetMode="External"/><Relationship Id="rId26" Type="http://schemas.openxmlformats.org/officeDocument/2006/relationships/hyperlink" Target="https://kopilkaurokov.ru/tehnologiya/uroki/rabota_s_bumagoi_otkrytka_so_skladnoi_figurkoi_koshechki" TargetMode="External"/><Relationship Id="rId39" Type="http://schemas.openxmlformats.org/officeDocument/2006/relationships/hyperlink" Target="https://infourok.ru/prezentaciya-po-tehnologii-obyomnie-izdeliya-s-schelevim-zamkom-masterim-koshek-2742083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esh.edu.ru/subject/lesson/5971/start/" TargetMode="External"/><Relationship Id="rId34" Type="http://schemas.openxmlformats.org/officeDocument/2006/relationships/hyperlink" Target="https://ppt-online.org/926919" TargetMode="External"/><Relationship Id="rId42" Type="http://schemas.openxmlformats.org/officeDocument/2006/relationships/hyperlink" Target="https://resh.edu.ru/subject/lesson/4314/start/130706/" TargetMode="External"/><Relationship Id="rId47" Type="http://schemas.openxmlformats.org/officeDocument/2006/relationships/hyperlink" Target="https://resh.edu.ru/subject/lesson/5978/start/" TargetMode="External"/><Relationship Id="rId50" Type="http://schemas.openxmlformats.org/officeDocument/2006/relationships/hyperlink" Target="https://uchitelya.com/izo/53472-prezentaciya-shite-i-vyshivanie-2-klass.html" TargetMode="External"/><Relationship Id="rId7" Type="http://schemas.openxmlformats.org/officeDocument/2006/relationships/hyperlink" Target="https://resh.edu.ru/subject/8/2/" TargetMode="External"/><Relationship Id="rId12" Type="http://schemas.openxmlformats.org/officeDocument/2006/relationships/hyperlink" Target="https://resh.edu.ru/subject/8/2/" TargetMode="External"/><Relationship Id="rId17" Type="http://schemas.openxmlformats.org/officeDocument/2006/relationships/hyperlink" Target="https://resh.edu.ru/subject/8/2/" TargetMode="External"/><Relationship Id="rId25" Type="http://schemas.openxmlformats.org/officeDocument/2006/relationships/hyperlink" Target="https://resh.edu.ru/subject/lesson/5972/start/" TargetMode="External"/><Relationship Id="rId33" Type="http://schemas.openxmlformats.org/officeDocument/2006/relationships/hyperlink" Target="https://kopilkaurokov.ru/tehnologiya/uroki/urok_tekhnologii_2_klass_ugolnik_chertezhnyi_instrument" TargetMode="External"/><Relationship Id="rId38" Type="http://schemas.openxmlformats.org/officeDocument/2006/relationships/hyperlink" Target="https://resh.edu.ru/subject/lesson/5371/start/" TargetMode="External"/><Relationship Id="rId46" Type="http://schemas.openxmlformats.org/officeDocument/2006/relationships/hyperlink" Target="https://resh.edu.ru/subject/lesson/5978/start/" TargetMode="External"/><Relationship Id="rId2" Type="http://schemas.openxmlformats.org/officeDocument/2006/relationships/styles" Target="styles.xml"/><Relationship Id="rId16" Type="http://schemas.openxmlformats.org/officeDocument/2006/relationships/hyperlink" Target="https://resh.edu.ru/subject/8/2/" TargetMode="External"/><Relationship Id="rId20" Type="http://schemas.openxmlformats.org/officeDocument/2006/relationships/hyperlink" Target="https://resh.edu.ru/subject/lesson/4311/start/" TargetMode="External"/><Relationship Id="rId29" Type="http://schemas.openxmlformats.org/officeDocument/2006/relationships/hyperlink" Target="https://resh.edu.ru/subject/lesson/5367/start/" TargetMode="External"/><Relationship Id="rId41" Type="http://schemas.openxmlformats.org/officeDocument/2006/relationships/hyperlink" Target="https://resh.edu.ru/subject/lesson/4314/start/130706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esh.edu.ru/subject/8/2/" TargetMode="External"/><Relationship Id="rId11" Type="http://schemas.openxmlformats.org/officeDocument/2006/relationships/hyperlink" Target="https://resh.edu.ru/subject/8/2/" TargetMode="External"/><Relationship Id="rId24" Type="http://schemas.openxmlformats.org/officeDocument/2006/relationships/hyperlink" Target="https://resh.edu.ru/subject/lesson/5972/start/" TargetMode="External"/><Relationship Id="rId32" Type="http://schemas.openxmlformats.org/officeDocument/2006/relationships/hyperlink" Target="https://videouroki.net/razrabotki/priezientatsiia-k-uroku-ruchnogho-truda-po-tiemie-plietieniie-kovrikov-iz-poloso.html" TargetMode="External"/><Relationship Id="rId37" Type="http://schemas.openxmlformats.org/officeDocument/2006/relationships/hyperlink" Target="https://resh.edu.ru/subject/lesson/5371/start/" TargetMode="External"/><Relationship Id="rId40" Type="http://schemas.openxmlformats.org/officeDocument/2006/relationships/hyperlink" Target="https://resh.edu.ru/subject/lesson/5371/conspect/220336/" TargetMode="External"/><Relationship Id="rId45" Type="http://schemas.openxmlformats.org/officeDocument/2006/relationships/hyperlink" Target="https://resh.edu.ru/subject/lesson/5977/start/" TargetMode="External"/><Relationship Id="rId53" Type="http://schemas.openxmlformats.org/officeDocument/2006/relationships/theme" Target="theme/theme1.xml"/><Relationship Id="rId5" Type="http://schemas.openxmlformats.org/officeDocument/2006/relationships/hyperlink" Target="https://resh.edu.ru/subject/8/2/" TargetMode="External"/><Relationship Id="rId15" Type="http://schemas.openxmlformats.org/officeDocument/2006/relationships/hyperlink" Target="https://resh.edu.ru/subject/8/2/" TargetMode="External"/><Relationship Id="rId23" Type="http://schemas.openxmlformats.org/officeDocument/2006/relationships/hyperlink" Target="https://resh.edu.ru/subject/lesson/5972/start/" TargetMode="External"/><Relationship Id="rId28" Type="http://schemas.openxmlformats.org/officeDocument/2006/relationships/hyperlink" Target="https://resh.edu.ru/subject/lesson/5367/start/" TargetMode="External"/><Relationship Id="rId36" Type="http://schemas.openxmlformats.org/officeDocument/2006/relationships/hyperlink" Target="https://resh.edu.ru/subject/lesson/4313/start/" TargetMode="External"/><Relationship Id="rId49" Type="http://schemas.openxmlformats.org/officeDocument/2006/relationships/hyperlink" Target="https://uchitelya.com/izo/53472-prezentaciya-shite-i-vyshivanie-2-klass.html" TargetMode="External"/><Relationship Id="rId10" Type="http://schemas.openxmlformats.org/officeDocument/2006/relationships/hyperlink" Target="https://resh.edu.ru/subject/8/2/" TargetMode="External"/><Relationship Id="rId19" Type="http://schemas.openxmlformats.org/officeDocument/2006/relationships/hyperlink" Target="https://resh.edu.ru/subject/lesson/5368/start/218984/" TargetMode="External"/><Relationship Id="rId31" Type="http://schemas.openxmlformats.org/officeDocument/2006/relationships/hyperlink" Target="https://videouroki.net/razrabotki/priezientatsiia-k-uroku-ruchnogho-truda-po-tiemie-plietieniie-kovrikov-iz-poloso.html" TargetMode="External"/><Relationship Id="rId44" Type="http://schemas.openxmlformats.org/officeDocument/2006/relationships/hyperlink" Target="https://resh.edu.ru/subject/lesson/5976/start/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esh.edu.ru/subject/8/2/" TargetMode="External"/><Relationship Id="rId14" Type="http://schemas.openxmlformats.org/officeDocument/2006/relationships/hyperlink" Target="https://resh.edu.ru/subject/8/2/" TargetMode="External"/><Relationship Id="rId22" Type="http://schemas.openxmlformats.org/officeDocument/2006/relationships/hyperlink" Target="https://ppt-online.org/970161" TargetMode="External"/><Relationship Id="rId27" Type="http://schemas.openxmlformats.org/officeDocument/2006/relationships/hyperlink" Target="https://uchitelya.com/tehnologiya/13531-prezentaciya-tehnologicheskie-operacii-obrabotki-tkaney-2-klass.html" TargetMode="External"/><Relationship Id="rId30" Type="http://schemas.openxmlformats.org/officeDocument/2006/relationships/hyperlink" Target="https://resh.edu.ru/subject/lesson/5369/start/" TargetMode="External"/><Relationship Id="rId35" Type="http://schemas.openxmlformats.org/officeDocument/2006/relationships/hyperlink" Target="https://resh.edu.ru/subject/lesson/5973/start/" TargetMode="External"/><Relationship Id="rId43" Type="http://schemas.openxmlformats.org/officeDocument/2006/relationships/hyperlink" Target="https://resh.edu.ru/subject/lesson/5976/start/" TargetMode="External"/><Relationship Id="rId48" Type="http://schemas.openxmlformats.org/officeDocument/2006/relationships/hyperlink" Target="https://resh.edu.ru/subject/lesson/5978/start/" TargetMode="External"/><Relationship Id="rId8" Type="http://schemas.openxmlformats.org/officeDocument/2006/relationships/hyperlink" Target="https://resh.edu.ru/subject/8/2/" TargetMode="External"/><Relationship Id="rId51" Type="http://schemas.openxmlformats.org/officeDocument/2006/relationships/hyperlink" Target="https://resh.edu.ru/subject/lesson/6429/star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10922</Words>
  <Characters>62259</Characters>
  <Application>Microsoft Office Word</Application>
  <DocSecurity>0</DocSecurity>
  <Lines>518</Lines>
  <Paragraphs>146</Paragraphs>
  <ScaleCrop>false</ScaleCrop>
  <Company>Microsoft</Company>
  <LinksUpToDate>false</LinksUpToDate>
  <CharactersWithSpaces>73035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CORE</cp:lastModifiedBy>
  <cp:revision>3</cp:revision>
  <dcterms:created xsi:type="dcterms:W3CDTF">2023-09-17T18:30:00Z</dcterms:created>
  <dcterms:modified xsi:type="dcterms:W3CDTF">2023-09-18T20:53:00Z</dcterms:modified>
</cp:coreProperties>
</file>